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D4CA2" w14:textId="34B00234" w:rsidR="00B5496F" w:rsidRDefault="00571F71" w:rsidP="008E5641">
      <w:pPr>
        <w:spacing w:after="0" w:line="300" w:lineRule="atLeast"/>
        <w:rPr>
          <w:rFonts w:ascii="Times New Roman" w:eastAsia="Times New Roman" w:hAnsi="Times New Roman" w:cs="Times New Roman"/>
          <w:b/>
          <w:bCs/>
          <w:kern w:val="0"/>
          <w:lang w:eastAsia="nb-NO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nb-NO"/>
          <w14:ligatures w14:val="none"/>
        </w:rPr>
        <w:t>Charlottenlund</w:t>
      </w:r>
      <w:r w:rsidR="00AE477C" w:rsidRPr="00AE477C">
        <w:rPr>
          <w:rFonts w:ascii="Times New Roman" w:eastAsia="Times New Roman" w:hAnsi="Times New Roman" w:cs="Times New Roman"/>
          <w:b/>
          <w:bCs/>
          <w:kern w:val="0"/>
          <w:lang w:eastAsia="nb-NO"/>
          <w14:ligatures w14:val="none"/>
        </w:rPr>
        <w:t xml:space="preserve"> videregående skole </w:t>
      </w:r>
    </w:p>
    <w:p w14:paraId="4EAF34FD" w14:textId="77777777" w:rsidR="00B5496F" w:rsidRDefault="00B5496F" w:rsidP="008E5641">
      <w:pPr>
        <w:spacing w:after="0" w:line="300" w:lineRule="atLeast"/>
        <w:rPr>
          <w:rFonts w:ascii="Times New Roman" w:eastAsia="Times New Roman" w:hAnsi="Times New Roman" w:cs="Times New Roman"/>
          <w:b/>
          <w:bCs/>
          <w:kern w:val="0"/>
          <w:lang w:eastAsia="nb-NO"/>
          <w14:ligatures w14:val="none"/>
        </w:rPr>
      </w:pPr>
    </w:p>
    <w:p w14:paraId="357C54AF" w14:textId="7641A04A" w:rsidR="006B259B" w:rsidRDefault="00AE477C" w:rsidP="008E5641">
      <w:pPr>
        <w:spacing w:after="0" w:line="300" w:lineRule="atLeast"/>
        <w:rPr>
          <w:rFonts w:ascii="Times New Roman" w:eastAsia="Times New Roman" w:hAnsi="Times New Roman" w:cs="Times New Roman"/>
          <w:kern w:val="0"/>
          <w:lang w:eastAsia="nb-NO"/>
          <w14:ligatures w14:val="none"/>
        </w:rPr>
      </w:pPr>
      <w:r w:rsidRPr="00AE477C">
        <w:rPr>
          <w:rFonts w:ascii="Times New Roman" w:eastAsia="Times New Roman" w:hAnsi="Times New Roman" w:cs="Times New Roman"/>
          <w:b/>
          <w:bCs/>
          <w:kern w:val="0"/>
          <w:lang w:eastAsia="nb-NO"/>
          <w14:ligatures w14:val="none"/>
        </w:rPr>
        <w:t xml:space="preserve">– </w:t>
      </w:r>
      <w:r w:rsidRPr="00AE477C">
        <w:rPr>
          <w:rFonts w:ascii="Times New Roman" w:eastAsia="Times New Roman" w:hAnsi="Times New Roman" w:cs="Times New Roman"/>
          <w:kern w:val="0"/>
          <w:lang w:eastAsia="nb-NO"/>
          <w14:ligatures w14:val="none"/>
        </w:rPr>
        <w:t>Grunnleggende sikkerhetsopplæring for sjøfolk (STCW A-VI/1) og – Redningsfarkoster og MOB-båt (STCW regel VI/2, tabell A-VI/2-1)</w:t>
      </w:r>
    </w:p>
    <w:p w14:paraId="082C6645" w14:textId="77777777" w:rsidR="00AE477C" w:rsidRPr="00AE477C" w:rsidRDefault="00AE477C" w:rsidP="008E5641">
      <w:pPr>
        <w:spacing w:after="0" w:line="300" w:lineRule="atLeast"/>
        <w:rPr>
          <w:rFonts w:ascii="Times New Roman" w:eastAsia="Times New Roman" w:hAnsi="Times New Roman" w:cs="Times New Roman"/>
          <w:kern w:val="0"/>
          <w:lang w:eastAsia="nb-NO"/>
          <w14:ligatures w14:val="none"/>
        </w:rPr>
      </w:pPr>
    </w:p>
    <w:p w14:paraId="0471F4F1" w14:textId="6FAC400B" w:rsidR="008E5641" w:rsidRPr="006B259B" w:rsidRDefault="008E5641" w:rsidP="008E5641">
      <w:pPr>
        <w:spacing w:after="0" w:line="300" w:lineRule="atLeast"/>
        <w:rPr>
          <w:rFonts w:ascii="Times New Roman" w:eastAsia="Times New Roman" w:hAnsi="Times New Roman" w:cs="Times New Roman"/>
          <w:b/>
          <w:kern w:val="0"/>
          <w:lang w:eastAsia="nb-NO"/>
          <w14:ligatures w14:val="none"/>
        </w:rPr>
      </w:pPr>
      <w:r w:rsidRPr="006B259B">
        <w:rPr>
          <w:rFonts w:ascii="Times New Roman" w:eastAsia="Times New Roman" w:hAnsi="Times New Roman" w:cs="Times New Roman"/>
          <w:b/>
          <w:kern w:val="0"/>
          <w:lang w:eastAsia="nb-NO"/>
          <w14:ligatures w14:val="none"/>
        </w:rPr>
        <w:t>Prisskjema</w:t>
      </w:r>
    </w:p>
    <w:p w14:paraId="22CE7D1F" w14:textId="77777777" w:rsidR="008E5641" w:rsidRPr="006B259B" w:rsidRDefault="008E5641" w:rsidP="008E5641">
      <w:pPr>
        <w:spacing w:after="0" w:line="300" w:lineRule="atLeast"/>
        <w:rPr>
          <w:rFonts w:ascii="Times New Roman" w:eastAsia="Times New Roman" w:hAnsi="Times New Roman" w:cs="Times New Roman"/>
          <w:bCs/>
          <w:kern w:val="32"/>
          <w:lang w:eastAsia="nb-NO"/>
          <w14:ligatures w14:val="none"/>
        </w:rPr>
      </w:pPr>
    </w:p>
    <w:p w14:paraId="02F32C61" w14:textId="77777777" w:rsidR="00B5496F" w:rsidRDefault="00B5496F" w:rsidP="00B5496F">
      <w:pPr>
        <w:pStyle w:val="isselectedend"/>
      </w:pPr>
      <w:r>
        <w:t>Samlet pristilbud</w:t>
      </w:r>
    </w:p>
    <w:p w14:paraId="45FA2E73" w14:textId="2DA8A8F3" w:rsidR="00B5496F" w:rsidRDefault="00B5496F" w:rsidP="00B5496F">
      <w:pPr>
        <w:pStyle w:val="isselectedend"/>
      </w:pPr>
      <w:r>
        <w:t xml:space="preserve">Herunder oppgis pris for tilbud på grunnleggende sikkerhetsopplæring og redningsfarkost og mann over bord for </w:t>
      </w:r>
      <w:r w:rsidR="007361EF">
        <w:t>Charlottenlund</w:t>
      </w:r>
      <w:r>
        <w:t xml:space="preserve"> videregående skole, jf. kravspesifikasjonen. Pristilbudet vil danne grunnlag for evaluering av kriteriet pris.</w:t>
      </w:r>
    </w:p>
    <w:p w14:paraId="29D4C7E0" w14:textId="77777777" w:rsidR="00B5496F" w:rsidRDefault="00B5496F" w:rsidP="00B5496F">
      <w:pPr>
        <w:pStyle w:val="isselectedend"/>
      </w:pPr>
      <w:r>
        <w:t>Priser skal oppgis i NOK eksklusive merverdiavgift.</w:t>
      </w:r>
    </w:p>
    <w:p w14:paraId="63049B8A" w14:textId="77777777" w:rsidR="00B5496F" w:rsidRDefault="00B5496F" w:rsidP="00B5496F">
      <w:pPr>
        <w:pStyle w:val="NormalWeb"/>
      </w:pPr>
      <w:r>
        <w:t>Prisene skal omfatte alle kostnader knyttet til leveransen i henhold til kravspesifikasjonen.</w:t>
      </w:r>
    </w:p>
    <w:p w14:paraId="4551BBCF" w14:textId="77777777" w:rsidR="008E5641" w:rsidRPr="006B259B" w:rsidRDefault="008E5641" w:rsidP="008E5641">
      <w:pPr>
        <w:spacing w:after="0" w:line="300" w:lineRule="atLeast"/>
        <w:rPr>
          <w:rFonts w:ascii="Times New Roman" w:eastAsia="Times New Roman" w:hAnsi="Times New Roman" w:cs="Times New Roman"/>
          <w:bCs/>
          <w:kern w:val="32"/>
          <w:lang w:eastAsia="nb-NO"/>
          <w14:ligatures w14:val="none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957"/>
        <w:gridCol w:w="2976"/>
        <w:gridCol w:w="3021"/>
        <w:gridCol w:w="3040"/>
      </w:tblGrid>
      <w:tr w:rsidR="008E5641" w:rsidRPr="006B259B" w14:paraId="6CA1390F" w14:textId="77777777" w:rsidTr="002C0433">
        <w:trPr>
          <w:trHeight w:val="260"/>
        </w:trPr>
        <w:tc>
          <w:tcPr>
            <w:tcW w:w="4957" w:type="dxa"/>
          </w:tcPr>
          <w:p w14:paraId="6B9EBF46" w14:textId="77777777" w:rsidR="008E5641" w:rsidRPr="006B259B" w:rsidRDefault="008E5641" w:rsidP="002C0433">
            <w:pPr>
              <w:spacing w:line="300" w:lineRule="atLeast"/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</w:pPr>
          </w:p>
        </w:tc>
        <w:tc>
          <w:tcPr>
            <w:tcW w:w="2976" w:type="dxa"/>
          </w:tcPr>
          <w:p w14:paraId="441CE0C8" w14:textId="723B4B79" w:rsidR="008E5641" w:rsidRPr="006B259B" w:rsidRDefault="008E5641" w:rsidP="002C0433">
            <w:pPr>
              <w:spacing w:line="300" w:lineRule="atLeast"/>
              <w:jc w:val="center"/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</w:pPr>
            <w:r w:rsidRPr="006B259B"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  <w:t xml:space="preserve">Sum pr. </w:t>
            </w:r>
            <w:r w:rsidR="006B259B" w:rsidRPr="006B259B"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  <w:t>elev</w:t>
            </w:r>
            <w:r w:rsidRPr="006B259B"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  <w:t>:</w:t>
            </w:r>
          </w:p>
        </w:tc>
        <w:tc>
          <w:tcPr>
            <w:tcW w:w="3021" w:type="dxa"/>
          </w:tcPr>
          <w:p w14:paraId="22E83857" w14:textId="68548CB9" w:rsidR="008E5641" w:rsidRPr="006B259B" w:rsidRDefault="008E5641" w:rsidP="002C0433">
            <w:pPr>
              <w:spacing w:line="300" w:lineRule="atLeast"/>
              <w:jc w:val="center"/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</w:pPr>
            <w:r w:rsidRPr="006B259B"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  <w:t xml:space="preserve">Antall </w:t>
            </w:r>
            <w:r w:rsidR="006B259B" w:rsidRPr="006B259B"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  <w:t>elever</w:t>
            </w:r>
          </w:p>
        </w:tc>
        <w:tc>
          <w:tcPr>
            <w:tcW w:w="3040" w:type="dxa"/>
          </w:tcPr>
          <w:p w14:paraId="41C639B9" w14:textId="77777777" w:rsidR="008E5641" w:rsidRPr="006B259B" w:rsidRDefault="008E5641" w:rsidP="002C0433">
            <w:pPr>
              <w:spacing w:line="300" w:lineRule="atLeast"/>
              <w:jc w:val="center"/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</w:pPr>
            <w:r w:rsidRPr="006B259B"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  <w:t>Totalpris</w:t>
            </w:r>
          </w:p>
        </w:tc>
      </w:tr>
      <w:tr w:rsidR="008E5641" w:rsidRPr="006B259B" w14:paraId="5C7CB3A4" w14:textId="77777777" w:rsidTr="002C0433">
        <w:trPr>
          <w:trHeight w:val="508"/>
        </w:trPr>
        <w:tc>
          <w:tcPr>
            <w:tcW w:w="4957" w:type="dxa"/>
          </w:tcPr>
          <w:p w14:paraId="0016DFE7" w14:textId="1410E554" w:rsidR="008E5641" w:rsidRPr="006B259B" w:rsidRDefault="008E5641" w:rsidP="002C0433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bCs/>
                <w:kern w:val="32"/>
                <w:lang w:eastAsia="nb-NO"/>
                <w14:ligatures w14:val="none"/>
              </w:rPr>
            </w:pPr>
            <w:r w:rsidRPr="006B259B">
              <w:rPr>
                <w:rFonts w:ascii="Times New Roman" w:eastAsia="Times New Roman" w:hAnsi="Times New Roman" w:cs="Times New Roman"/>
                <w:kern w:val="32"/>
                <w:lang w:eastAsia="nb-NO"/>
                <w14:ligatures w14:val="none"/>
              </w:rPr>
              <w:t>Grunnleggende sikkerhetsopplæring (i tråd med gjeldende læreplan etter STCW</w:t>
            </w:r>
            <w:r w:rsidR="00AE477C">
              <w:rPr>
                <w:rFonts w:ascii="Times New Roman" w:eastAsia="Times New Roman" w:hAnsi="Times New Roman" w:cs="Times New Roman"/>
                <w:kern w:val="32"/>
                <w:lang w:eastAsia="nb-NO"/>
                <w14:ligatures w14:val="none"/>
              </w:rPr>
              <w:t>-</w:t>
            </w:r>
            <w:r w:rsidRPr="006B259B">
              <w:rPr>
                <w:rFonts w:ascii="Times New Roman" w:eastAsia="Times New Roman" w:hAnsi="Times New Roman" w:cs="Times New Roman"/>
                <w:kern w:val="32"/>
                <w:lang w:eastAsia="nb-NO"/>
                <w14:ligatures w14:val="none"/>
              </w:rPr>
              <w:t>konvensjonen</w:t>
            </w:r>
            <w:r w:rsidRPr="006B259B">
              <w:rPr>
                <w:rFonts w:ascii="Times New Roman" w:eastAsia="Times New Roman" w:hAnsi="Times New Roman" w:cs="Times New Roman"/>
                <w:b/>
                <w:bCs/>
                <w:kern w:val="32"/>
                <w:lang w:eastAsia="nb-NO"/>
                <w14:ligatures w14:val="none"/>
              </w:rPr>
              <w:t>)</w:t>
            </w:r>
          </w:p>
        </w:tc>
        <w:tc>
          <w:tcPr>
            <w:tcW w:w="2976" w:type="dxa"/>
          </w:tcPr>
          <w:p w14:paraId="08984051" w14:textId="77777777" w:rsidR="008E5641" w:rsidRPr="006B259B" w:rsidRDefault="008E5641" w:rsidP="002C0433">
            <w:pPr>
              <w:spacing w:line="300" w:lineRule="atLeast"/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</w:pPr>
          </w:p>
        </w:tc>
        <w:tc>
          <w:tcPr>
            <w:tcW w:w="3021" w:type="dxa"/>
          </w:tcPr>
          <w:p w14:paraId="53E81B06" w14:textId="62C9F96B" w:rsidR="008E5641" w:rsidRPr="006B259B" w:rsidRDefault="008E5641" w:rsidP="002C0433">
            <w:pPr>
              <w:spacing w:line="300" w:lineRule="atLeast"/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</w:pPr>
            <w:r w:rsidRPr="006B259B"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  <w:t xml:space="preserve">Ca </w:t>
            </w:r>
            <w:r w:rsidR="00571F71"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  <w:t>38</w:t>
            </w:r>
          </w:p>
        </w:tc>
        <w:tc>
          <w:tcPr>
            <w:tcW w:w="3040" w:type="dxa"/>
          </w:tcPr>
          <w:p w14:paraId="0A619423" w14:textId="77777777" w:rsidR="008E5641" w:rsidRPr="006B259B" w:rsidRDefault="008E5641" w:rsidP="002C0433">
            <w:pPr>
              <w:spacing w:line="300" w:lineRule="atLeast"/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</w:pPr>
          </w:p>
        </w:tc>
      </w:tr>
    </w:tbl>
    <w:p w14:paraId="37048BDF" w14:textId="77777777" w:rsidR="008E5641" w:rsidRPr="006B259B" w:rsidRDefault="008E5641" w:rsidP="008E5641">
      <w:pPr>
        <w:spacing w:after="0" w:line="300" w:lineRule="atLeast"/>
        <w:rPr>
          <w:rFonts w:ascii="Times New Roman" w:eastAsia="Times New Roman" w:hAnsi="Times New Roman" w:cs="Times New Roman"/>
          <w:bCs/>
          <w:kern w:val="32"/>
          <w:lang w:eastAsia="nb-NO"/>
          <w14:ligatures w14:val="none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957"/>
        <w:gridCol w:w="2976"/>
        <w:gridCol w:w="2946"/>
        <w:gridCol w:w="3115"/>
      </w:tblGrid>
      <w:tr w:rsidR="008E5641" w:rsidRPr="006B259B" w14:paraId="62BC1DC7" w14:textId="77777777" w:rsidTr="002C0433">
        <w:trPr>
          <w:trHeight w:val="260"/>
        </w:trPr>
        <w:tc>
          <w:tcPr>
            <w:tcW w:w="4957" w:type="dxa"/>
          </w:tcPr>
          <w:p w14:paraId="4476B610" w14:textId="77777777" w:rsidR="008E5641" w:rsidRPr="006B259B" w:rsidRDefault="008E5641" w:rsidP="002C0433">
            <w:pPr>
              <w:spacing w:line="300" w:lineRule="atLeast"/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</w:pPr>
          </w:p>
        </w:tc>
        <w:tc>
          <w:tcPr>
            <w:tcW w:w="2976" w:type="dxa"/>
          </w:tcPr>
          <w:p w14:paraId="19336BAA" w14:textId="3009EB19" w:rsidR="008E5641" w:rsidRPr="006B259B" w:rsidRDefault="008E5641" w:rsidP="002C0433">
            <w:pPr>
              <w:spacing w:line="300" w:lineRule="atLeast"/>
              <w:jc w:val="center"/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</w:pPr>
            <w:r w:rsidRPr="006B259B"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  <w:t xml:space="preserve">Sum pr. </w:t>
            </w:r>
            <w:r w:rsidR="006B259B" w:rsidRPr="006B259B"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  <w:t>elev</w:t>
            </w:r>
            <w:r w:rsidRPr="006B259B"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  <w:t>:</w:t>
            </w:r>
          </w:p>
        </w:tc>
        <w:tc>
          <w:tcPr>
            <w:tcW w:w="2946" w:type="dxa"/>
          </w:tcPr>
          <w:p w14:paraId="64B62927" w14:textId="71F63931" w:rsidR="008E5641" w:rsidRPr="006B259B" w:rsidRDefault="008E5641" w:rsidP="002C0433">
            <w:pPr>
              <w:spacing w:line="300" w:lineRule="atLeast"/>
              <w:jc w:val="center"/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</w:pPr>
            <w:r w:rsidRPr="006B259B"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  <w:t xml:space="preserve">Antall </w:t>
            </w:r>
            <w:r w:rsidR="006B259B" w:rsidRPr="006B259B"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  <w:t>elever</w:t>
            </w:r>
          </w:p>
        </w:tc>
        <w:tc>
          <w:tcPr>
            <w:tcW w:w="3115" w:type="dxa"/>
          </w:tcPr>
          <w:p w14:paraId="3B55B98D" w14:textId="77777777" w:rsidR="008E5641" w:rsidRPr="006B259B" w:rsidRDefault="008E5641" w:rsidP="002C0433">
            <w:pPr>
              <w:spacing w:line="300" w:lineRule="atLeast"/>
              <w:jc w:val="center"/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</w:pPr>
            <w:r w:rsidRPr="006B259B"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  <w:t>Totalpris</w:t>
            </w:r>
          </w:p>
        </w:tc>
      </w:tr>
      <w:tr w:rsidR="008E5641" w:rsidRPr="006B259B" w14:paraId="32486EA6" w14:textId="77777777" w:rsidTr="002C0433">
        <w:trPr>
          <w:trHeight w:val="508"/>
        </w:trPr>
        <w:tc>
          <w:tcPr>
            <w:tcW w:w="4957" w:type="dxa"/>
          </w:tcPr>
          <w:p w14:paraId="65CF470A" w14:textId="673A74FF" w:rsidR="008E5641" w:rsidRPr="006B259B" w:rsidRDefault="008E5641" w:rsidP="002C0433">
            <w:pPr>
              <w:spacing w:line="300" w:lineRule="atLeast"/>
              <w:rPr>
                <w:rFonts w:ascii="Times New Roman" w:eastAsia="Times New Roman" w:hAnsi="Times New Roman" w:cs="Times New Roman"/>
                <w:kern w:val="32"/>
                <w:lang w:eastAsia="nb-NO"/>
                <w14:ligatures w14:val="none"/>
              </w:rPr>
            </w:pPr>
            <w:r w:rsidRPr="006B259B">
              <w:rPr>
                <w:rFonts w:ascii="Times New Roman" w:eastAsia="Times New Roman" w:hAnsi="Times New Roman" w:cs="Times New Roman"/>
                <w:kern w:val="32"/>
                <w:lang w:eastAsia="nb-NO"/>
                <w14:ligatures w14:val="none"/>
              </w:rPr>
              <w:t>Redningsfarkost og mann over bord (i tråd med gjeldende læreplan etter STCW</w:t>
            </w:r>
            <w:r w:rsidR="00AE477C">
              <w:rPr>
                <w:rFonts w:ascii="Times New Roman" w:eastAsia="Times New Roman" w:hAnsi="Times New Roman" w:cs="Times New Roman"/>
                <w:kern w:val="32"/>
                <w:lang w:eastAsia="nb-NO"/>
                <w14:ligatures w14:val="none"/>
              </w:rPr>
              <w:t>-</w:t>
            </w:r>
            <w:r w:rsidRPr="006B259B">
              <w:rPr>
                <w:rFonts w:ascii="Times New Roman" w:eastAsia="Times New Roman" w:hAnsi="Times New Roman" w:cs="Times New Roman"/>
                <w:kern w:val="32"/>
                <w:lang w:eastAsia="nb-NO"/>
                <w14:ligatures w14:val="none"/>
              </w:rPr>
              <w:t>konvensjonen)</w:t>
            </w:r>
          </w:p>
        </w:tc>
        <w:tc>
          <w:tcPr>
            <w:tcW w:w="2976" w:type="dxa"/>
          </w:tcPr>
          <w:p w14:paraId="5BE52C1D" w14:textId="77777777" w:rsidR="008E5641" w:rsidRPr="006B259B" w:rsidRDefault="008E5641" w:rsidP="002C0433">
            <w:pPr>
              <w:spacing w:line="300" w:lineRule="atLeast"/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</w:pPr>
          </w:p>
        </w:tc>
        <w:tc>
          <w:tcPr>
            <w:tcW w:w="2946" w:type="dxa"/>
          </w:tcPr>
          <w:p w14:paraId="01DA3A71" w14:textId="300AEEE0" w:rsidR="008E5641" w:rsidRPr="006B259B" w:rsidRDefault="008E5641" w:rsidP="002C0433">
            <w:pPr>
              <w:spacing w:line="300" w:lineRule="atLeast"/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</w:pPr>
            <w:r w:rsidRPr="006B259B"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  <w:t xml:space="preserve">Ca </w:t>
            </w:r>
            <w:r w:rsidR="00571F71"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  <w:t>38</w:t>
            </w:r>
          </w:p>
        </w:tc>
        <w:tc>
          <w:tcPr>
            <w:tcW w:w="3115" w:type="dxa"/>
          </w:tcPr>
          <w:p w14:paraId="2C00B5BA" w14:textId="77777777" w:rsidR="008E5641" w:rsidRPr="006B259B" w:rsidRDefault="008E5641" w:rsidP="002C0433">
            <w:pPr>
              <w:spacing w:line="300" w:lineRule="atLeast"/>
              <w:rPr>
                <w:rFonts w:ascii="Times New Roman" w:eastAsia="Times New Roman" w:hAnsi="Times New Roman" w:cs="Times New Roman"/>
                <w:bCs/>
                <w:kern w:val="32"/>
                <w:lang w:eastAsia="nb-NO"/>
                <w14:ligatures w14:val="none"/>
              </w:rPr>
            </w:pPr>
          </w:p>
        </w:tc>
      </w:tr>
    </w:tbl>
    <w:p w14:paraId="1FC9AB20" w14:textId="77777777" w:rsidR="008E5641" w:rsidRPr="006B259B" w:rsidRDefault="008E5641" w:rsidP="008E5641">
      <w:pPr>
        <w:spacing w:after="0" w:line="300" w:lineRule="atLeast"/>
        <w:rPr>
          <w:rFonts w:ascii="Times New Roman" w:eastAsia="Times New Roman" w:hAnsi="Times New Roman" w:cs="Times New Roman"/>
          <w:bCs/>
          <w:kern w:val="32"/>
          <w:lang w:eastAsia="nb-NO"/>
          <w14:ligatures w14:val="none"/>
        </w:rPr>
      </w:pPr>
    </w:p>
    <w:sectPr w:rsidR="008E5641" w:rsidRPr="006B259B" w:rsidSect="008E5641"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BF887" w14:textId="77777777" w:rsidR="00003639" w:rsidRDefault="00003639">
      <w:pPr>
        <w:spacing w:after="0" w:line="240" w:lineRule="auto"/>
      </w:pPr>
      <w:r>
        <w:separator/>
      </w:r>
    </w:p>
  </w:endnote>
  <w:endnote w:type="continuationSeparator" w:id="0">
    <w:p w14:paraId="7DBE3BC0" w14:textId="77777777" w:rsidR="00003639" w:rsidRDefault="00003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68072991"/>
      <w:docPartObj>
        <w:docPartGallery w:val="Page Numbers (Bottom of Page)"/>
        <w:docPartUnique/>
      </w:docPartObj>
    </w:sdtPr>
    <w:sdtContent>
      <w:p w14:paraId="2946F405" w14:textId="77777777" w:rsidR="00AB26A5" w:rsidRDefault="00AB26A5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220C332B" w14:textId="77777777" w:rsidR="00AB26A5" w:rsidRDefault="00AB26A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16114" w14:textId="77777777" w:rsidR="00003639" w:rsidRDefault="00003639">
      <w:pPr>
        <w:spacing w:after="0" w:line="240" w:lineRule="auto"/>
      </w:pPr>
      <w:r>
        <w:separator/>
      </w:r>
    </w:p>
  </w:footnote>
  <w:footnote w:type="continuationSeparator" w:id="0">
    <w:p w14:paraId="4EA67A2C" w14:textId="77777777" w:rsidR="00003639" w:rsidRDefault="000036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641"/>
    <w:rsid w:val="00003639"/>
    <w:rsid w:val="001C07CA"/>
    <w:rsid w:val="002C4601"/>
    <w:rsid w:val="00330B0F"/>
    <w:rsid w:val="00484C67"/>
    <w:rsid w:val="005151CB"/>
    <w:rsid w:val="00571F71"/>
    <w:rsid w:val="005A4A91"/>
    <w:rsid w:val="005F7602"/>
    <w:rsid w:val="0068352B"/>
    <w:rsid w:val="006B259B"/>
    <w:rsid w:val="006D51F6"/>
    <w:rsid w:val="007361EF"/>
    <w:rsid w:val="00746051"/>
    <w:rsid w:val="008E5641"/>
    <w:rsid w:val="009342E8"/>
    <w:rsid w:val="00AB26A5"/>
    <w:rsid w:val="00AE477C"/>
    <w:rsid w:val="00B5496F"/>
    <w:rsid w:val="00BF7C4D"/>
    <w:rsid w:val="00DB56A8"/>
    <w:rsid w:val="00DF7F0C"/>
    <w:rsid w:val="00E7141F"/>
    <w:rsid w:val="2BD9448C"/>
    <w:rsid w:val="51242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5A428"/>
  <w15:chartTrackingRefBased/>
  <w15:docId w15:val="{21AB68F5-8538-4383-BB8D-FC8D7731B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5641"/>
    <w:pPr>
      <w:spacing w:line="259" w:lineRule="auto"/>
    </w:pPr>
    <w:rPr>
      <w:sz w:val="22"/>
      <w:szCs w:val="22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8E56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8E56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8E56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8E56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8E56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8E56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8E56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E56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E56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8E56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8E56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8E56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8E5641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E5641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E5641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E5641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E5641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E5641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8E56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8E56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8E56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8E56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8E56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8E5641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8E5641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8E5641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8E56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8E5641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8E5641"/>
    <w:rPr>
      <w:b/>
      <w:bCs/>
      <w:smallCaps/>
      <w:color w:val="0F4761" w:themeColor="accent1" w:themeShade="BF"/>
      <w:spacing w:val="5"/>
    </w:rPr>
  </w:style>
  <w:style w:type="paragraph" w:styleId="Bunntekst">
    <w:name w:val="footer"/>
    <w:basedOn w:val="Normal"/>
    <w:link w:val="BunntekstTegn"/>
    <w:uiPriority w:val="99"/>
    <w:unhideWhenUsed/>
    <w:rsid w:val="008E5641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kern w:val="0"/>
      <w:sz w:val="19"/>
      <w:szCs w:val="19"/>
      <w:lang w:eastAsia="nb-NO"/>
    </w:rPr>
  </w:style>
  <w:style w:type="character" w:customStyle="1" w:styleId="BunntekstTegn">
    <w:name w:val="Bunntekst Tegn"/>
    <w:basedOn w:val="Standardskriftforavsnitt"/>
    <w:link w:val="Bunntekst"/>
    <w:uiPriority w:val="99"/>
    <w:rsid w:val="008E5641"/>
    <w:rPr>
      <w:rFonts w:ascii="Arial" w:eastAsia="Times New Roman" w:hAnsi="Arial" w:cs="Times New Roman"/>
      <w:kern w:val="0"/>
      <w:sz w:val="19"/>
      <w:szCs w:val="19"/>
      <w:lang w:eastAsia="nb-NO"/>
    </w:rPr>
  </w:style>
  <w:style w:type="table" w:styleId="Tabellrutenett">
    <w:name w:val="Table Grid"/>
    <w:basedOn w:val="Vanligtabell"/>
    <w:uiPriority w:val="59"/>
    <w:rsid w:val="008E5641"/>
    <w:pPr>
      <w:spacing w:after="0" w:line="240" w:lineRule="auto"/>
    </w:pPr>
    <w:rPr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rdskriftforavsnitt"/>
    <w:rsid w:val="006B259B"/>
  </w:style>
  <w:style w:type="character" w:customStyle="1" w:styleId="eop">
    <w:name w:val="eop"/>
    <w:basedOn w:val="Standardskriftforavsnitt"/>
    <w:rsid w:val="006B259B"/>
  </w:style>
  <w:style w:type="paragraph" w:customStyle="1" w:styleId="isselectedend">
    <w:name w:val="isselectedend"/>
    <w:basedOn w:val="Normal"/>
    <w:rsid w:val="00B549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b-NO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B549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10927615C1CE46B162F031F45682EC" ma:contentTypeVersion="3" ma:contentTypeDescription="Opprett et nytt dokument." ma:contentTypeScope="" ma:versionID="e02d9fccde925df159662f4ab2cee9f0">
  <xsd:schema xmlns:xsd="http://www.w3.org/2001/XMLSchema" xmlns:xs="http://www.w3.org/2001/XMLSchema" xmlns:p="http://schemas.microsoft.com/office/2006/metadata/properties" xmlns:ns2="9eac6757-c808-44c0-81d6-c1dfcf449e3d" targetNamespace="http://schemas.microsoft.com/office/2006/metadata/properties" ma:root="true" ma:fieldsID="f1db4241271c6c066b7ebbc86ae45532" ns2:_="">
    <xsd:import namespace="9eac6757-c808-44c0-81d6-c1dfcf449e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c6757-c808-44c0-81d6-c1dfcf449e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7C6B6E-9759-4668-B2F6-214003380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ac6757-c808-44c0-81d6-c1dfcf449e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532523-9DC7-4CFB-85C0-36E5EC3888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809927-69B5-4E6F-A7CF-9CCA24622F61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6334d01-13b9-4531-a3a6-532e479d9a1a}" enabled="0" method="" siteId="{b6334d01-13b9-4531-a3a6-532e479d9a1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136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Sæther</dc:creator>
  <cp:keywords/>
  <dc:description/>
  <cp:lastModifiedBy>Kåre Kvaløy</cp:lastModifiedBy>
  <cp:revision>9</cp:revision>
  <dcterms:created xsi:type="dcterms:W3CDTF">2025-05-30T07:15:00Z</dcterms:created>
  <dcterms:modified xsi:type="dcterms:W3CDTF">2026-06-03T11:32:00Z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0x0101004D10927615C1CE46B162F031F45682EC</vt:lpwstr>
  </property>
</Properties>
</file>